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546E" w14:textId="583B6A5E" w:rsidR="00E85556" w:rsidRPr="00E85556" w:rsidRDefault="00E85556" w:rsidP="00E8555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8555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Política Anticorrupción de</w:t>
      </w:r>
      <w:r w:rsidR="00205B6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l Ciempiés</w:t>
      </w:r>
      <w:r w:rsidRPr="00E8555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 xml:space="preserve"> Sociedad Cooperativa </w:t>
      </w:r>
      <w:r w:rsidR="00205B6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Canaria</w:t>
      </w:r>
    </w:p>
    <w:p w14:paraId="590CB4B6" w14:textId="686FB24F" w:rsidR="00E85556" w:rsidRPr="00422F54" w:rsidRDefault="00E85556" w:rsidP="00E8555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</w:pPr>
      <w:r w:rsidRPr="00E8555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Introducción: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  <w:r w:rsidR="00205B6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El Ciempiés Sociedad Cooperativa Canaria 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se compromete firmemente a promover una cultura organiza</w:t>
      </w:r>
      <w:r w:rsidR="00205B6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t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i</w:t>
      </w:r>
      <w:r w:rsidR="00205B6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va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basada en la transparencia, la integridad y la ética en todas sus actividades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.</w:t>
      </w:r>
      <w:r w:rsidR="00E4020B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Los </w:t>
      </w:r>
      <w:r w:rsidR="00E4020B" w:rsidRPr="00422F54">
        <w:rPr>
          <w:rFonts w:ascii="Segoe UI" w:eastAsia="Times New Roman" w:hAnsi="Segoe UI" w:cs="Segoe UI"/>
          <w:strike/>
          <w:color w:val="000000" w:themeColor="text1"/>
          <w:sz w:val="24"/>
          <w:szCs w:val="24"/>
          <w:lang w:eastAsia="es-ES"/>
        </w:rPr>
        <w:t>s</w:t>
      </w:r>
      <w:r w:rsidR="00E4020B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</w:t>
      </w:r>
      <w:r w:rsidR="00205B62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principios rectores </w:t>
      </w:r>
      <w:r w:rsidR="00E4020B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en los que se basa nuestro proyecto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</w:t>
      </w:r>
      <w:r w:rsidR="00E4020B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alejan notablemente el factor de l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a corrupción de nuestra cooperativa . </w:t>
      </w:r>
      <w:r w:rsidR="00E4020B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No obstante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, </w:t>
      </w:r>
      <w:r w:rsidR="00E4020B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se </w:t>
      </w:r>
      <w:r w:rsidR="00E4020B" w:rsidRPr="00422F54">
        <w:rPr>
          <w:rFonts w:ascii="Segoe UI" w:eastAsia="Times New Roman" w:hAnsi="Segoe UI" w:cs="Segoe UI"/>
          <w:strike/>
          <w:color w:val="000000" w:themeColor="text1"/>
          <w:sz w:val="24"/>
          <w:szCs w:val="24"/>
          <w:lang w:eastAsia="es-ES"/>
        </w:rPr>
        <w:t>vuelve</w:t>
      </w:r>
      <w:r w:rsidRPr="00422F54">
        <w:rPr>
          <w:rFonts w:ascii="Segoe UI" w:eastAsia="Times New Roman" w:hAnsi="Segoe UI" w:cs="Segoe UI"/>
          <w:strike/>
          <w:color w:val="000000" w:themeColor="text1"/>
          <w:sz w:val="24"/>
          <w:szCs w:val="24"/>
          <w:lang w:eastAsia="es-ES"/>
        </w:rPr>
        <w:t xml:space="preserve"> imperativo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establece una política anticorrupción clara y robusta que guíe el comportamiento de todas las personas </w:t>
      </w:r>
      <w:r w:rsidR="00E4020B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del Ciempiés</w:t>
      </w:r>
      <w:r w:rsidR="00422F54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, </w:t>
      </w:r>
      <w:r w:rsidR="00E4020B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que garantice y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proteja nuestros intereses y principios.</w:t>
      </w:r>
    </w:p>
    <w:p w14:paraId="577D7F29" w14:textId="77777777" w:rsidR="00E85556" w:rsidRPr="00E85556" w:rsidRDefault="00E85556" w:rsidP="00E8555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8555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Principios Rectores:</w:t>
      </w:r>
    </w:p>
    <w:p w14:paraId="048427F5" w14:textId="77777777" w:rsidR="00E85556" w:rsidRPr="00422F54" w:rsidRDefault="00E85556" w:rsidP="00E85556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</w:pPr>
      <w:r w:rsidRPr="00E8555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Transparencia: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Nos comprometemos a actuar con transparencia en todas nuestras operaciones y decisiones. Esto incluye la divulgación oportuna y precisa de 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información relevante para todas las partes interesadas, así como el acceso abierto a los registros y documentos de la cooperativa.</w:t>
      </w:r>
    </w:p>
    <w:p w14:paraId="5CFD903C" w14:textId="77777777" w:rsidR="00E85556" w:rsidRPr="00422F54" w:rsidRDefault="00E85556" w:rsidP="00E85556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</w:pPr>
      <w:r w:rsidRPr="00422F54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bdr w:val="single" w:sz="2" w:space="0" w:color="E3E3E3" w:frame="1"/>
          <w:lang w:eastAsia="es-ES"/>
        </w:rPr>
        <w:t>Integridad: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</w:t>
      </w:r>
      <w:r w:rsidR="00E4020B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Asumimos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altos estándares de integridad</w:t>
      </w:r>
      <w:r w:rsidR="00E4020B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, altruismo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y honestidad en todas las actividades realizadas en nombre</w:t>
      </w:r>
      <w:r w:rsidR="00E4020B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de la cooperativa. No toleramos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comportamientos fraudulentos, des</w:t>
      </w:r>
      <w:r w:rsidR="00E4020B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honestos o impropios en todas las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circunstancia</w:t>
      </w:r>
      <w:r w:rsidR="00E4020B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s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.</w:t>
      </w:r>
    </w:p>
    <w:p w14:paraId="06932A69" w14:textId="77777777" w:rsidR="00E85556" w:rsidRPr="00E85556" w:rsidRDefault="00E85556" w:rsidP="00E85556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22F54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bdr w:val="single" w:sz="2" w:space="0" w:color="E3E3E3" w:frame="1"/>
          <w:lang w:eastAsia="es-ES"/>
        </w:rPr>
        <w:t>Rendición de Cuentas: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Establecemos 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mecanismos efectivos para garantizar la rendición de cuentas de todas las personas vinculadas a la cooperativa. Esto incluye la implementación de sistemas de control interno, así como la responsabilidad individual por las acciones realizadas.</w:t>
      </w:r>
    </w:p>
    <w:p w14:paraId="56CEC51A" w14:textId="77777777" w:rsidR="00E85556" w:rsidRPr="00E85556" w:rsidRDefault="00E85556" w:rsidP="00E85556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8555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Cumplimiento Legal: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Cumplimos con todas las leyes y regulaciones aplicables en relación con la prevención y la lucha contra la corrupción. Además, promovemos una cultura de cumplimiento dentro de la cooperativa, donde todas las personas están informadas sobre sus obligaciones legales y éticas.</w:t>
      </w:r>
    </w:p>
    <w:p w14:paraId="556C50CF" w14:textId="77777777" w:rsidR="00E85556" w:rsidRPr="00E85556" w:rsidRDefault="00E85556" w:rsidP="00E85556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8555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Cultura Ética: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Fomentamos una cultura organizacional basada en valores éticos y principios cooperativos. Esto implica promover la conciencia ética, la educación y la capacitación sobre temas relacionados con la integridad y la prevención de la corrupción.</w:t>
      </w:r>
    </w:p>
    <w:p w14:paraId="3764F149" w14:textId="65346757" w:rsidR="00E85556" w:rsidRPr="00422F54" w:rsidRDefault="00E85556" w:rsidP="00E8555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</w:pPr>
      <w:r w:rsidRPr="00E8555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Ámbito de Aplicación: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Esta política se aplica a todas las personas vinculadas a </w:t>
      </w:r>
      <w:r w:rsidR="00205B62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El Ciempiés Sociedad Cooperativa Canaria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, incluyendo a to</w:t>
      </w:r>
      <w:r w:rsidR="00624863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das las personas socias, convivientes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, los miembros del Consejo Rector, empleados (si los hubiera), proveedores, socios comerciales y cualquier otra parte que realice actividades relacionadas con la Cooperativa o en nombre de la misma.</w:t>
      </w:r>
    </w:p>
    <w:p w14:paraId="3689606D" w14:textId="77777777" w:rsidR="00E85556" w:rsidRPr="00422F54" w:rsidRDefault="00E85556" w:rsidP="00E8555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</w:pPr>
      <w:r w:rsidRPr="00422F54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bdr w:val="single" w:sz="2" w:space="0" w:color="E3E3E3" w:frame="1"/>
          <w:lang w:eastAsia="es-ES"/>
        </w:rPr>
        <w:t>Compromisos:</w:t>
      </w:r>
    </w:p>
    <w:p w14:paraId="4F450672" w14:textId="1826CD0F" w:rsidR="00E85556" w:rsidRPr="00E85556" w:rsidRDefault="00E85556" w:rsidP="00E85556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22F54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bdr w:val="single" w:sz="2" w:space="0" w:color="E3E3E3" w:frame="1"/>
          <w:lang w:eastAsia="es-ES"/>
        </w:rPr>
        <w:t>Prevención: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Implementamos medidas proactivas para prevenir la corrupción en todas las áreas de actividad de la Cooperativa. Esto incluye la implementación de controles internos adecuados</w:t>
      </w:r>
      <w:r w:rsidR="00624863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con la creación de comisiones específicas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, la segregación de funciones y la </w:t>
      </w:r>
      <w:r w:rsidR="00624863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evaluación 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>regular de actividades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</w:t>
      </w:r>
    </w:p>
    <w:p w14:paraId="26151CE1" w14:textId="43C64B79" w:rsidR="00E85556" w:rsidRPr="00E85556" w:rsidRDefault="00E85556" w:rsidP="00E85556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422F54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bdr w:val="single" w:sz="2" w:space="0" w:color="E3E3E3" w:frame="1"/>
          <w:lang w:eastAsia="es-ES"/>
        </w:rPr>
        <w:lastRenderedPageBreak/>
        <w:t>Detección:</w:t>
      </w:r>
      <w:r w:rsidR="00624863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Estamos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 </w:t>
      </w:r>
      <w:r w:rsidR="00624863"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abiertos al establecimiento de </w:t>
      </w:r>
      <w:r w:rsidRPr="00422F54">
        <w:rPr>
          <w:rFonts w:ascii="Segoe UI" w:eastAsia="Times New Roman" w:hAnsi="Segoe UI" w:cs="Segoe UI"/>
          <w:color w:val="000000" w:themeColor="text1"/>
          <w:sz w:val="24"/>
          <w:szCs w:val="24"/>
          <w:lang w:eastAsia="es-ES"/>
        </w:rPr>
        <w:t xml:space="preserve">canales de denuncia seguros y confidenciales para informar sobre posibles actos de corrupción. Garantizamos la confidencialidad y protección de los denunciantes </w:t>
      </w:r>
      <w:r w:rsidR="00205B6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si así lo desean 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y nos comprometemos a investigar de manera exhaustiva </w:t>
      </w:r>
      <w:r w:rsidRPr="00624863">
        <w:rPr>
          <w:rFonts w:ascii="Segoe UI" w:eastAsia="Times New Roman" w:hAnsi="Segoe UI" w:cs="Segoe UI"/>
          <w:strike/>
          <w:color w:val="0D0D0D"/>
          <w:sz w:val="24"/>
          <w:szCs w:val="24"/>
          <w:lang w:eastAsia="es-ES"/>
        </w:rPr>
        <w:t>todas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las denuncias recibidas.</w:t>
      </w:r>
    </w:p>
    <w:p w14:paraId="1301B8EF" w14:textId="158EE97C" w:rsidR="00E85556" w:rsidRPr="00E85556" w:rsidRDefault="00E85556" w:rsidP="00E85556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8555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Sanción: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Tomamos m</w:t>
      </w:r>
      <w:r w:rsidR="00624863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edidas disciplinarias adecuadas</w:t>
      </w:r>
      <w:r w:rsidR="00205B6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contra cualquier persona que haya participado en actos de corrupción o incumplimiento de esta política. Esto puede incluir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el inicio de un proceso sancionador </w:t>
      </w:r>
      <w:r w:rsidR="009D3F11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para el socio/s infractor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de acuerdo a los Estatutos y, en su caso, a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la terminación de la relación laboral o comercial, así como la cooperación con las autoridades competentes en casos de delitos.</w:t>
      </w:r>
    </w:p>
    <w:p w14:paraId="44207075" w14:textId="77777777" w:rsidR="00E85556" w:rsidRPr="00E85556" w:rsidRDefault="00E85556" w:rsidP="00E85556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8555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Mejora Continua: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Nos comprometemos a revisar y mejorar periódicamente nuestras políticas y procedimientos anticorrupción para garantizar su eficacia y relevancia continua. Promovemos una cultura de aprendizaje y mejora dentro de la cooperativa.</w:t>
      </w:r>
    </w:p>
    <w:p w14:paraId="2B8704DB" w14:textId="77777777" w:rsidR="00E85556" w:rsidRPr="00E85556" w:rsidRDefault="00E85556" w:rsidP="00E8555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8555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Divulgación y Capacitación: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Divulgamos esta política anticorrupción a todas las personas vinculadas a la cooperativa y proporcionamos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información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regular sobre sus disposiciones y obligaciones. Además, fomentamos la conciencia y la comprensión de los riesgos asociados con la corrupción y promovemos la adhesión a los más altos estándares éticos en todas las actividades realizadas en nombre de la cooperativa.</w:t>
      </w:r>
    </w:p>
    <w:p w14:paraId="75D222EB" w14:textId="796F3133" w:rsidR="00E85556" w:rsidRPr="00E85556" w:rsidRDefault="00E85556" w:rsidP="00E8555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8555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Compromiso del</w:t>
      </w: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 xml:space="preserve"> Consejo Rector</w:t>
      </w:r>
      <w:r w:rsidRPr="00E8555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: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El Consejo Rector 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de </w:t>
      </w:r>
      <w:r w:rsidR="003D77C5"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El Ciempiés 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Sociedad Cooperativa</w:t>
      </w:r>
      <w:r w:rsidR="003D77C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Canaria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respalda plenamente esta política anticorrupción y se compromete a proporcionar los recursos necesarios para su implementación efectiva. La prevención y la lucha contra la corrupción son responsabilidades compartidas por todos los niveles de la organización</w:t>
      </w:r>
      <w:r w:rsidR="00205B6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</w:t>
      </w:r>
    </w:p>
    <w:p w14:paraId="199277A7" w14:textId="25C94E8B" w:rsidR="00E85556" w:rsidRPr="00E85556" w:rsidRDefault="00E85556" w:rsidP="00E8555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E85556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Conclusión: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  <w:r w:rsidR="003D77C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El Ciempiés Sociedad Cooperativa Canaria 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reafirma su compromiso </w:t>
      </w:r>
      <w:r w:rsidR="003D77C5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decidido</w:t>
      </w:r>
      <w:r w:rsidRPr="00E8555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con la prevención y la lucha contra la corrupción en todas sus formas. Esta política anticorrupción refleja nuestros valores y principios éticos, y guía nuestras acciones hacia un futuro de transparencia, integridad y confianza en nuestra cooperativa.</w:t>
      </w:r>
    </w:p>
    <w:p w14:paraId="2304F2E6" w14:textId="60ADB325" w:rsidR="00E85556" w:rsidRPr="00422F54" w:rsidRDefault="00E85556" w:rsidP="00E8555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</w:pPr>
      <w:r w:rsidRPr="00422F54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 xml:space="preserve">Fecha de aprobación: </w:t>
      </w:r>
      <w:r w:rsidR="00422F54" w:rsidRPr="00422F54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22 de abril de 2024</w:t>
      </w:r>
    </w:p>
    <w:p w14:paraId="62FD3967" w14:textId="77777777" w:rsidR="00205B62" w:rsidRPr="00E85556" w:rsidRDefault="00205B62" w:rsidP="00E8555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</w:p>
    <w:p w14:paraId="0FE721FF" w14:textId="77777777" w:rsidR="00E96D85" w:rsidRDefault="00E96D85"/>
    <w:sectPr w:rsidR="00E96D85" w:rsidSect="00205B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708"/>
    <w:multiLevelType w:val="multilevel"/>
    <w:tmpl w:val="B732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C3715"/>
    <w:multiLevelType w:val="multilevel"/>
    <w:tmpl w:val="DBCE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56"/>
    <w:rsid w:val="00205B62"/>
    <w:rsid w:val="003D77C5"/>
    <w:rsid w:val="00422F54"/>
    <w:rsid w:val="00624863"/>
    <w:rsid w:val="007A7CCC"/>
    <w:rsid w:val="00946724"/>
    <w:rsid w:val="009D3F11"/>
    <w:rsid w:val="00CC46A0"/>
    <w:rsid w:val="00D6080B"/>
    <w:rsid w:val="00E4020B"/>
    <w:rsid w:val="00E85556"/>
    <w:rsid w:val="00E9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873D"/>
  <w15:docId w15:val="{7F4E360A-53F4-4504-B619-237820E5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85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2024-04-18T16:00:00Z</cp:lastPrinted>
  <dcterms:created xsi:type="dcterms:W3CDTF">2024-04-17T12:24:00Z</dcterms:created>
  <dcterms:modified xsi:type="dcterms:W3CDTF">2024-04-23T16:04:00Z</dcterms:modified>
</cp:coreProperties>
</file>